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91FBF" w:rsidRPr="00277613" w14:paraId="210C20B3" w14:textId="799DC731" w:rsidTr="00A91FBF">
        <w:trPr>
          <w:trHeight w:val="3950"/>
        </w:trPr>
        <w:tc>
          <w:tcPr>
            <w:tcW w:w="3024" w:type="dxa"/>
          </w:tcPr>
          <w:p w14:paraId="2581AAF6" w14:textId="32540207" w:rsidR="00A91FBF" w:rsidRPr="009E5A3F" w:rsidRDefault="00A91FBF" w:rsidP="00A91FBF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20010363" wp14:editId="29D430D3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635</wp:posOffset>
                  </wp:positionV>
                  <wp:extent cx="728980" cy="678180"/>
                  <wp:effectExtent l="0" t="0" r="0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 xml:space="preserve">Plaines </w:t>
            </w:r>
            <w:r w:rsidRPr="009E5A3F">
              <w:rPr>
                <w:b/>
                <w:bCs/>
                <w:sz w:val="18"/>
                <w:szCs w:val="18"/>
              </w:rPr>
              <w:t>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tinctoria </w:t>
            </w:r>
            <w:r w:rsidRPr="009E5A3F">
              <w:rPr>
                <w:sz w:val="18"/>
                <w:szCs w:val="18"/>
              </w:rPr>
              <w:t>Native</w:t>
            </w:r>
            <w:r>
              <w:rPr>
                <w:sz w:val="18"/>
                <w:szCs w:val="18"/>
              </w:rPr>
              <w:t xml:space="preserve"> annual or short-lived (2-3 years) </w:t>
            </w:r>
            <w:r w:rsidRPr="009E5A3F">
              <w:rPr>
                <w:sz w:val="18"/>
                <w:szCs w:val="18"/>
              </w:rPr>
              <w:t>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</w:t>
            </w:r>
            <w:r>
              <w:rPr>
                <w:sz w:val="18"/>
                <w:szCs w:val="18"/>
              </w:rPr>
              <w:t xml:space="preserve">part </w:t>
            </w:r>
            <w:r w:rsidRPr="009E5A3F">
              <w:rPr>
                <w:sz w:val="18"/>
                <w:szCs w:val="18"/>
              </w:rPr>
              <w:t xml:space="preserve">shade, </w:t>
            </w:r>
            <w:r>
              <w:rPr>
                <w:sz w:val="18"/>
                <w:szCs w:val="18"/>
              </w:rPr>
              <w:t>prefers moist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sandy or well-drained </w:t>
            </w:r>
            <w:r w:rsidRPr="009E5A3F">
              <w:rPr>
                <w:sz w:val="18"/>
                <w:szCs w:val="18"/>
              </w:rPr>
              <w:t>soil</w:t>
            </w:r>
            <w:r>
              <w:rPr>
                <w:sz w:val="18"/>
                <w:szCs w:val="18"/>
              </w:rPr>
              <w:t>s</w:t>
            </w:r>
            <w:r w:rsidRPr="009E5A3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1-2’</w:t>
            </w:r>
            <w:r w:rsidRPr="009E5A3F">
              <w:rPr>
                <w:sz w:val="18"/>
                <w:szCs w:val="18"/>
              </w:rPr>
              <w:t xml:space="preserve"> tall, space 1-1.5’. Blooms April-</w:t>
            </w:r>
            <w:r>
              <w:rPr>
                <w:sz w:val="18"/>
                <w:szCs w:val="18"/>
              </w:rPr>
              <w:t>June</w:t>
            </w:r>
            <w:r w:rsidRPr="009E5A3F">
              <w:rPr>
                <w:sz w:val="18"/>
                <w:szCs w:val="18"/>
              </w:rPr>
              <w:t xml:space="preserve">. Attracts butterflies, native bees, </w:t>
            </w:r>
            <w:r>
              <w:rPr>
                <w:sz w:val="18"/>
                <w:szCs w:val="18"/>
              </w:rPr>
              <w:t>and seed-granivorous birds</w:t>
            </w:r>
            <w:r w:rsidRPr="009E5A3F">
              <w:rPr>
                <w:sz w:val="18"/>
                <w:szCs w:val="18"/>
              </w:rPr>
              <w:t>.  Deadheading enhances bloom. Deer</w:t>
            </w:r>
            <w:r>
              <w:rPr>
                <w:sz w:val="18"/>
                <w:szCs w:val="18"/>
              </w:rPr>
              <w:t xml:space="preserve"> and rabbit</w:t>
            </w:r>
            <w:r w:rsidRPr="009E5A3F">
              <w:rPr>
                <w:sz w:val="18"/>
                <w:szCs w:val="18"/>
              </w:rPr>
              <w:t xml:space="preserve"> resistant. Reseeds. </w:t>
            </w:r>
            <w:r>
              <w:rPr>
                <w:b/>
                <w:bCs/>
                <w:sz w:val="18"/>
                <w:szCs w:val="18"/>
              </w:rPr>
              <w:t>Stratification is not needed.</w:t>
            </w:r>
            <w:r w:rsidRPr="0015683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Winter sow or s</w:t>
            </w:r>
            <w:r w:rsidRPr="0015683A">
              <w:rPr>
                <w:b/>
                <w:bCs/>
                <w:sz w:val="18"/>
                <w:szCs w:val="18"/>
              </w:rPr>
              <w:t>ow</w:t>
            </w:r>
            <w:r w:rsidRPr="009E5A3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on the surface outside in fall or early spring; press into soil. Light enhances germination.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</w:t>
            </w:r>
            <w:bookmarkStart w:id="0" w:name="_Hlk113103928"/>
            <w:r w:rsidRPr="009E5A3F">
              <w:rPr>
                <w:b/>
                <w:bCs/>
                <w:sz w:val="18"/>
                <w:szCs w:val="18"/>
              </w:rPr>
              <w:t xml:space="preserve">Germinates in </w:t>
            </w:r>
            <w:r>
              <w:rPr>
                <w:b/>
                <w:bCs/>
                <w:sz w:val="18"/>
                <w:szCs w:val="18"/>
              </w:rPr>
              <w:t>3-4</w:t>
            </w:r>
            <w:r w:rsidRPr="009E5A3F">
              <w:rPr>
                <w:b/>
                <w:bCs/>
                <w:sz w:val="18"/>
                <w:szCs w:val="18"/>
              </w:rPr>
              <w:t xml:space="preserve"> weeks at </w:t>
            </w:r>
            <w:r>
              <w:rPr>
                <w:b/>
                <w:bCs/>
                <w:sz w:val="18"/>
                <w:szCs w:val="18"/>
              </w:rPr>
              <w:t>55-</w:t>
            </w:r>
            <w:r w:rsidRPr="009E5A3F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731D56">
              <w:rPr>
                <w:b/>
                <w:bCs/>
                <w:sz w:val="18"/>
                <w:szCs w:val="18"/>
              </w:rPr>
              <w:t>F</w:t>
            </w:r>
            <w:r w:rsidRPr="009E5A3F">
              <w:rPr>
                <w:b/>
                <w:bCs/>
                <w:sz w:val="18"/>
                <w:szCs w:val="18"/>
              </w:rPr>
              <w:t xml:space="preserve">. </w:t>
            </w:r>
            <w:bookmarkEnd w:id="0"/>
            <w:r>
              <w:rPr>
                <w:b/>
                <w:bCs/>
                <w:sz w:val="18"/>
                <w:szCs w:val="18"/>
              </w:rPr>
              <w:t xml:space="preserve">Allow reseeding. </w:t>
            </w:r>
            <w:r>
              <w:rPr>
                <w:sz w:val="18"/>
                <w:szCs w:val="18"/>
              </w:rPr>
              <w:t>Open-pollinated</w:t>
            </w:r>
            <w:r w:rsidRPr="00B97C3C">
              <w:rPr>
                <w:sz w:val="18"/>
                <w:szCs w:val="18"/>
              </w:rPr>
              <w:t xml:space="preserve">, color may </w:t>
            </w:r>
            <w:r>
              <w:rPr>
                <w:sz w:val="18"/>
                <w:szCs w:val="18"/>
              </w:rPr>
              <w:t>vary</w:t>
            </w:r>
            <w:r w:rsidRPr="00B97C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Harvested </w:t>
            </w:r>
            <w:r w:rsidR="0073427D">
              <w:rPr>
                <w:sz w:val="18"/>
                <w:szCs w:val="18"/>
              </w:rPr>
              <w:t>20____</w:t>
            </w:r>
            <w:r>
              <w:rPr>
                <w:sz w:val="18"/>
                <w:szCs w:val="18"/>
              </w:rPr>
              <w:t xml:space="preserve"> Seeds viable 3 years.</w:t>
            </w:r>
          </w:p>
        </w:tc>
        <w:tc>
          <w:tcPr>
            <w:tcW w:w="3024" w:type="dxa"/>
          </w:tcPr>
          <w:p w14:paraId="50A821AF" w14:textId="058DCEDB" w:rsidR="00A91FBF" w:rsidRDefault="00A91FBF" w:rsidP="00A91FBF">
            <w:pPr>
              <w:pStyle w:val="NoSpacing"/>
              <w:contextualSpacing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6CF9BBC3" wp14:editId="365850D8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635</wp:posOffset>
                  </wp:positionV>
                  <wp:extent cx="728345" cy="6781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 xml:space="preserve">Plaines </w:t>
            </w:r>
            <w:r w:rsidRPr="009E5A3F">
              <w:rPr>
                <w:b/>
                <w:bCs/>
                <w:sz w:val="18"/>
                <w:szCs w:val="18"/>
              </w:rPr>
              <w:t>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tinctoria </w:t>
            </w:r>
            <w:r w:rsidRPr="009E5A3F">
              <w:rPr>
                <w:sz w:val="18"/>
                <w:szCs w:val="18"/>
              </w:rPr>
              <w:t>Native</w:t>
            </w:r>
            <w:r>
              <w:rPr>
                <w:sz w:val="18"/>
                <w:szCs w:val="18"/>
              </w:rPr>
              <w:t xml:space="preserve"> annual or short-lived (2-3 years) </w:t>
            </w:r>
            <w:r w:rsidRPr="009E5A3F">
              <w:rPr>
                <w:sz w:val="18"/>
                <w:szCs w:val="18"/>
              </w:rPr>
              <w:t>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</w:t>
            </w:r>
            <w:r>
              <w:rPr>
                <w:sz w:val="18"/>
                <w:szCs w:val="18"/>
              </w:rPr>
              <w:t xml:space="preserve">part </w:t>
            </w:r>
            <w:r w:rsidRPr="009E5A3F">
              <w:rPr>
                <w:sz w:val="18"/>
                <w:szCs w:val="18"/>
              </w:rPr>
              <w:t xml:space="preserve">shade, </w:t>
            </w:r>
            <w:r>
              <w:rPr>
                <w:sz w:val="18"/>
                <w:szCs w:val="18"/>
              </w:rPr>
              <w:t>prefers moist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sandy or well-drained </w:t>
            </w:r>
            <w:r w:rsidRPr="009E5A3F">
              <w:rPr>
                <w:sz w:val="18"/>
                <w:szCs w:val="18"/>
              </w:rPr>
              <w:t>soil</w:t>
            </w:r>
            <w:r>
              <w:rPr>
                <w:sz w:val="18"/>
                <w:szCs w:val="18"/>
              </w:rPr>
              <w:t>s</w:t>
            </w:r>
            <w:r w:rsidRPr="009E5A3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1-2’</w:t>
            </w:r>
            <w:r w:rsidRPr="009E5A3F">
              <w:rPr>
                <w:sz w:val="18"/>
                <w:szCs w:val="18"/>
              </w:rPr>
              <w:t xml:space="preserve"> tall, space 1-1.5’. Blooms April-</w:t>
            </w:r>
            <w:r>
              <w:rPr>
                <w:sz w:val="18"/>
                <w:szCs w:val="18"/>
              </w:rPr>
              <w:t>June</w:t>
            </w:r>
            <w:r w:rsidRPr="009E5A3F">
              <w:rPr>
                <w:sz w:val="18"/>
                <w:szCs w:val="18"/>
              </w:rPr>
              <w:t xml:space="preserve">. Attracts butterflies, native bees, </w:t>
            </w:r>
            <w:r>
              <w:rPr>
                <w:sz w:val="18"/>
                <w:szCs w:val="18"/>
              </w:rPr>
              <w:t>and seed-granivorous birds</w:t>
            </w:r>
            <w:r w:rsidRPr="009E5A3F">
              <w:rPr>
                <w:sz w:val="18"/>
                <w:szCs w:val="18"/>
              </w:rPr>
              <w:t>.  Deadheading enhances bloom. Deer</w:t>
            </w:r>
            <w:r>
              <w:rPr>
                <w:sz w:val="18"/>
                <w:szCs w:val="18"/>
              </w:rPr>
              <w:t xml:space="preserve"> and rabbit</w:t>
            </w:r>
            <w:r w:rsidRPr="009E5A3F">
              <w:rPr>
                <w:sz w:val="18"/>
                <w:szCs w:val="18"/>
              </w:rPr>
              <w:t xml:space="preserve"> resistant. Reseeds. </w:t>
            </w:r>
            <w:r>
              <w:rPr>
                <w:b/>
                <w:bCs/>
                <w:sz w:val="18"/>
                <w:szCs w:val="18"/>
              </w:rPr>
              <w:t>Stratification is not needed.</w:t>
            </w:r>
            <w:r w:rsidRPr="0015683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Winter sow or s</w:t>
            </w:r>
            <w:r w:rsidRPr="0015683A">
              <w:rPr>
                <w:b/>
                <w:bCs/>
                <w:sz w:val="18"/>
                <w:szCs w:val="18"/>
              </w:rPr>
              <w:t>ow</w:t>
            </w:r>
            <w:r w:rsidRPr="009E5A3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on the surface outside in fall or early spring; press into soil. Light enhances germination.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Germinates in </w:t>
            </w:r>
            <w:r>
              <w:rPr>
                <w:b/>
                <w:bCs/>
                <w:sz w:val="18"/>
                <w:szCs w:val="18"/>
              </w:rPr>
              <w:t>3-4</w:t>
            </w:r>
            <w:r w:rsidRPr="009E5A3F">
              <w:rPr>
                <w:b/>
                <w:bCs/>
                <w:sz w:val="18"/>
                <w:szCs w:val="18"/>
              </w:rPr>
              <w:t xml:space="preserve"> weeks at </w:t>
            </w:r>
            <w:r>
              <w:rPr>
                <w:b/>
                <w:bCs/>
                <w:sz w:val="18"/>
                <w:szCs w:val="18"/>
              </w:rPr>
              <w:t>55-</w:t>
            </w:r>
            <w:r w:rsidRPr="009E5A3F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731D56">
              <w:rPr>
                <w:b/>
                <w:bCs/>
                <w:sz w:val="18"/>
                <w:szCs w:val="18"/>
              </w:rPr>
              <w:t>F</w:t>
            </w:r>
            <w:r w:rsidRPr="009E5A3F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 xml:space="preserve">Allow reseeding. </w:t>
            </w:r>
            <w:r>
              <w:rPr>
                <w:sz w:val="18"/>
                <w:szCs w:val="18"/>
              </w:rPr>
              <w:t>Open-pollinated</w:t>
            </w:r>
            <w:r w:rsidRPr="00B97C3C">
              <w:rPr>
                <w:sz w:val="18"/>
                <w:szCs w:val="18"/>
              </w:rPr>
              <w:t xml:space="preserve">, color may </w:t>
            </w:r>
            <w:r>
              <w:rPr>
                <w:sz w:val="18"/>
                <w:szCs w:val="18"/>
              </w:rPr>
              <w:t>vary</w:t>
            </w:r>
            <w:r w:rsidRPr="00B97C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Harvested </w:t>
            </w:r>
            <w:r w:rsidR="0073427D">
              <w:rPr>
                <w:sz w:val="18"/>
                <w:szCs w:val="18"/>
              </w:rPr>
              <w:t>20____</w:t>
            </w:r>
            <w:r>
              <w:rPr>
                <w:sz w:val="18"/>
                <w:szCs w:val="18"/>
              </w:rPr>
              <w:t xml:space="preserve"> Seeds viable 3 years.</w:t>
            </w:r>
          </w:p>
        </w:tc>
        <w:tc>
          <w:tcPr>
            <w:tcW w:w="3024" w:type="dxa"/>
          </w:tcPr>
          <w:p w14:paraId="34EF8BDA" w14:textId="7D4C0838" w:rsidR="00A91FBF" w:rsidRDefault="00A91FBF" w:rsidP="00A91FBF">
            <w:pPr>
              <w:pStyle w:val="NoSpacing"/>
              <w:contextualSpacing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07F0596F" wp14:editId="76242EB2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635</wp:posOffset>
                  </wp:positionV>
                  <wp:extent cx="728345" cy="6781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 xml:space="preserve">Plaines </w:t>
            </w:r>
            <w:r w:rsidRPr="009E5A3F">
              <w:rPr>
                <w:b/>
                <w:bCs/>
                <w:sz w:val="18"/>
                <w:szCs w:val="18"/>
              </w:rPr>
              <w:t>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tinctoria </w:t>
            </w:r>
            <w:r w:rsidRPr="009E5A3F">
              <w:rPr>
                <w:sz w:val="18"/>
                <w:szCs w:val="18"/>
              </w:rPr>
              <w:t>Native</w:t>
            </w:r>
            <w:r>
              <w:rPr>
                <w:sz w:val="18"/>
                <w:szCs w:val="18"/>
              </w:rPr>
              <w:t xml:space="preserve"> annual or short-lived (2-3 years) </w:t>
            </w:r>
            <w:r w:rsidRPr="009E5A3F">
              <w:rPr>
                <w:sz w:val="18"/>
                <w:szCs w:val="18"/>
              </w:rPr>
              <w:t>perennial.</w:t>
            </w:r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Sun to </w:t>
            </w:r>
            <w:r>
              <w:rPr>
                <w:sz w:val="18"/>
                <w:szCs w:val="18"/>
              </w:rPr>
              <w:t xml:space="preserve">part </w:t>
            </w:r>
            <w:r w:rsidRPr="009E5A3F">
              <w:rPr>
                <w:sz w:val="18"/>
                <w:szCs w:val="18"/>
              </w:rPr>
              <w:t xml:space="preserve">shade, </w:t>
            </w:r>
            <w:r>
              <w:rPr>
                <w:sz w:val="18"/>
                <w:szCs w:val="18"/>
              </w:rPr>
              <w:t>prefers moist</w:t>
            </w:r>
            <w:r w:rsidRPr="009E5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sandy or well-drained </w:t>
            </w:r>
            <w:r w:rsidRPr="009E5A3F">
              <w:rPr>
                <w:sz w:val="18"/>
                <w:szCs w:val="18"/>
              </w:rPr>
              <w:t>soil</w:t>
            </w:r>
            <w:r>
              <w:rPr>
                <w:sz w:val="18"/>
                <w:szCs w:val="18"/>
              </w:rPr>
              <w:t>s</w:t>
            </w:r>
            <w:r w:rsidRPr="009E5A3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1-2’</w:t>
            </w:r>
            <w:r w:rsidRPr="009E5A3F">
              <w:rPr>
                <w:sz w:val="18"/>
                <w:szCs w:val="18"/>
              </w:rPr>
              <w:t xml:space="preserve"> tall, space 1-1.5’. Blooms April-</w:t>
            </w:r>
            <w:r>
              <w:rPr>
                <w:sz w:val="18"/>
                <w:szCs w:val="18"/>
              </w:rPr>
              <w:t>June</w:t>
            </w:r>
            <w:r w:rsidRPr="009E5A3F">
              <w:rPr>
                <w:sz w:val="18"/>
                <w:szCs w:val="18"/>
              </w:rPr>
              <w:t xml:space="preserve">. Attracts butterflies, native bees, </w:t>
            </w:r>
            <w:r>
              <w:rPr>
                <w:sz w:val="18"/>
                <w:szCs w:val="18"/>
              </w:rPr>
              <w:t>and seed-granivorous birds</w:t>
            </w:r>
            <w:r w:rsidRPr="009E5A3F">
              <w:rPr>
                <w:sz w:val="18"/>
                <w:szCs w:val="18"/>
              </w:rPr>
              <w:t>.  Deadheading enhances bloom. Deer</w:t>
            </w:r>
            <w:r>
              <w:rPr>
                <w:sz w:val="18"/>
                <w:szCs w:val="18"/>
              </w:rPr>
              <w:t xml:space="preserve"> and rabbit</w:t>
            </w:r>
            <w:r w:rsidRPr="009E5A3F">
              <w:rPr>
                <w:sz w:val="18"/>
                <w:szCs w:val="18"/>
              </w:rPr>
              <w:t xml:space="preserve"> resistant. Reseeds. </w:t>
            </w:r>
            <w:r>
              <w:rPr>
                <w:b/>
                <w:bCs/>
                <w:sz w:val="18"/>
                <w:szCs w:val="18"/>
              </w:rPr>
              <w:t>Stratification is not needed.</w:t>
            </w:r>
            <w:r w:rsidRPr="0015683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Winter sow or s</w:t>
            </w:r>
            <w:r w:rsidRPr="0015683A">
              <w:rPr>
                <w:b/>
                <w:bCs/>
                <w:sz w:val="18"/>
                <w:szCs w:val="18"/>
              </w:rPr>
              <w:t>ow</w:t>
            </w:r>
            <w:r w:rsidRPr="009E5A3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on the surface outside in fall or early spring; press into soil. Light enhances germination. Keep moist.</w:t>
            </w:r>
            <w:r w:rsidRPr="009E5A3F">
              <w:rPr>
                <w:b/>
                <w:bCs/>
                <w:sz w:val="18"/>
                <w:szCs w:val="18"/>
              </w:rPr>
              <w:t xml:space="preserve"> Germinates in </w:t>
            </w:r>
            <w:r>
              <w:rPr>
                <w:b/>
                <w:bCs/>
                <w:sz w:val="18"/>
                <w:szCs w:val="18"/>
              </w:rPr>
              <w:t>3-4</w:t>
            </w:r>
            <w:r w:rsidRPr="009E5A3F">
              <w:rPr>
                <w:b/>
                <w:bCs/>
                <w:sz w:val="18"/>
                <w:szCs w:val="18"/>
              </w:rPr>
              <w:t xml:space="preserve"> weeks at </w:t>
            </w:r>
            <w:r>
              <w:rPr>
                <w:b/>
                <w:bCs/>
                <w:sz w:val="18"/>
                <w:szCs w:val="18"/>
              </w:rPr>
              <w:t>55-</w:t>
            </w:r>
            <w:r w:rsidRPr="009E5A3F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731D56">
              <w:rPr>
                <w:b/>
                <w:bCs/>
                <w:sz w:val="18"/>
                <w:szCs w:val="18"/>
              </w:rPr>
              <w:t>F</w:t>
            </w:r>
            <w:r w:rsidRPr="009E5A3F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 xml:space="preserve">Allow reseeding. </w:t>
            </w:r>
            <w:r>
              <w:rPr>
                <w:sz w:val="18"/>
                <w:szCs w:val="18"/>
              </w:rPr>
              <w:t>Open-pollinated</w:t>
            </w:r>
            <w:r w:rsidRPr="00B97C3C">
              <w:rPr>
                <w:sz w:val="18"/>
                <w:szCs w:val="18"/>
              </w:rPr>
              <w:t xml:space="preserve">, color may </w:t>
            </w:r>
            <w:r>
              <w:rPr>
                <w:sz w:val="18"/>
                <w:szCs w:val="18"/>
              </w:rPr>
              <w:t>vary</w:t>
            </w:r>
            <w:r w:rsidRPr="00B97C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E5A3F">
              <w:rPr>
                <w:sz w:val="18"/>
                <w:szCs w:val="18"/>
              </w:rPr>
              <w:t xml:space="preserve">Harvested </w:t>
            </w:r>
            <w:r w:rsidR="0073427D">
              <w:rPr>
                <w:sz w:val="18"/>
                <w:szCs w:val="18"/>
              </w:rPr>
              <w:t>20____</w:t>
            </w:r>
            <w:r>
              <w:rPr>
                <w:sz w:val="18"/>
                <w:szCs w:val="18"/>
              </w:rPr>
              <w:t xml:space="preserve"> Seeds viable 3 years.</w:t>
            </w:r>
          </w:p>
        </w:tc>
      </w:tr>
    </w:tbl>
    <w:p w14:paraId="6CF55F1B" w14:textId="77777777" w:rsidR="002E5B89" w:rsidRDefault="002E5B89" w:rsidP="00107FCE"/>
    <w:sectPr w:rsidR="002E5B89" w:rsidSect="00EC678D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NKwFAHt/n8EtAAAA"/>
  </w:docVars>
  <w:rsids>
    <w:rsidRoot w:val="007D357E"/>
    <w:rsid w:val="00062826"/>
    <w:rsid w:val="00084676"/>
    <w:rsid w:val="000A1EA4"/>
    <w:rsid w:val="000B4241"/>
    <w:rsid w:val="00107FCE"/>
    <w:rsid w:val="00136477"/>
    <w:rsid w:val="0015683A"/>
    <w:rsid w:val="001613AB"/>
    <w:rsid w:val="00173737"/>
    <w:rsid w:val="00181BFF"/>
    <w:rsid w:val="001D0FDD"/>
    <w:rsid w:val="001F0B15"/>
    <w:rsid w:val="00242602"/>
    <w:rsid w:val="00244169"/>
    <w:rsid w:val="00254776"/>
    <w:rsid w:val="00260B17"/>
    <w:rsid w:val="00277613"/>
    <w:rsid w:val="002A116C"/>
    <w:rsid w:val="002E520D"/>
    <w:rsid w:val="002E52FB"/>
    <w:rsid w:val="002E5B89"/>
    <w:rsid w:val="003008BC"/>
    <w:rsid w:val="00302463"/>
    <w:rsid w:val="00331A82"/>
    <w:rsid w:val="003322CD"/>
    <w:rsid w:val="00341AF6"/>
    <w:rsid w:val="00372FC7"/>
    <w:rsid w:val="003912F1"/>
    <w:rsid w:val="003E511A"/>
    <w:rsid w:val="00410FF5"/>
    <w:rsid w:val="00464596"/>
    <w:rsid w:val="004D5885"/>
    <w:rsid w:val="0054685F"/>
    <w:rsid w:val="0062176E"/>
    <w:rsid w:val="006317FE"/>
    <w:rsid w:val="00656337"/>
    <w:rsid w:val="006A754E"/>
    <w:rsid w:val="006B1913"/>
    <w:rsid w:val="006C7863"/>
    <w:rsid w:val="00712BEF"/>
    <w:rsid w:val="00731D56"/>
    <w:rsid w:val="0073427D"/>
    <w:rsid w:val="00734C79"/>
    <w:rsid w:val="00774662"/>
    <w:rsid w:val="007D357E"/>
    <w:rsid w:val="007E3B6F"/>
    <w:rsid w:val="007F5DF7"/>
    <w:rsid w:val="0083214A"/>
    <w:rsid w:val="008A351F"/>
    <w:rsid w:val="008A6E4D"/>
    <w:rsid w:val="008B2E44"/>
    <w:rsid w:val="00902FD3"/>
    <w:rsid w:val="00937807"/>
    <w:rsid w:val="009E5A3F"/>
    <w:rsid w:val="00A24F69"/>
    <w:rsid w:val="00A50E90"/>
    <w:rsid w:val="00A667CD"/>
    <w:rsid w:val="00A91FBF"/>
    <w:rsid w:val="00AA32FE"/>
    <w:rsid w:val="00AD3449"/>
    <w:rsid w:val="00B05C2D"/>
    <w:rsid w:val="00B70823"/>
    <w:rsid w:val="00B91F2F"/>
    <w:rsid w:val="00B97C3C"/>
    <w:rsid w:val="00BB5763"/>
    <w:rsid w:val="00BC6C94"/>
    <w:rsid w:val="00BF06D9"/>
    <w:rsid w:val="00C343F3"/>
    <w:rsid w:val="00C44C5D"/>
    <w:rsid w:val="00C60655"/>
    <w:rsid w:val="00C83237"/>
    <w:rsid w:val="00CA0367"/>
    <w:rsid w:val="00DA7DEA"/>
    <w:rsid w:val="00DF6A9B"/>
    <w:rsid w:val="00E17FA5"/>
    <w:rsid w:val="00E210F0"/>
    <w:rsid w:val="00E33E4D"/>
    <w:rsid w:val="00EB3DA4"/>
    <w:rsid w:val="00EC678D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1555</Characters>
  <Application>Microsoft Office Word</Application>
  <DocSecurity>0</DocSecurity>
  <Lines>51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2022-09-05T14:02:00Z</cp:lastPrinted>
  <dcterms:created xsi:type="dcterms:W3CDTF">2024-11-15T13:34:00Z</dcterms:created>
  <dcterms:modified xsi:type="dcterms:W3CDTF">2024-11-15T15:20:00Z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7807f1c43526c915a53a5a685331bb1a920b60e1a3d64913a287696b65d39b9a</vt:lpwstr>
  </property>
</Properties>
</file>